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FB" w:rsidRPr="00D44D8F" w:rsidRDefault="00357579" w:rsidP="00D44D8F">
      <w:pPr>
        <w:jc w:val="center"/>
        <w:rPr>
          <w:rFonts w:ascii="標楷體" w:eastAsia="標楷體" w:hAnsi="標楷體"/>
          <w:sz w:val="36"/>
          <w:szCs w:val="36"/>
        </w:rPr>
      </w:pPr>
      <w:r w:rsidRPr="006D7809">
        <w:rPr>
          <w:rFonts w:ascii="標楷體" w:eastAsia="標楷體" w:hAnsi="標楷體" w:hint="eastAsia"/>
          <w:sz w:val="36"/>
          <w:szCs w:val="36"/>
        </w:rPr>
        <w:t>審核</w:t>
      </w:r>
      <w:bookmarkStart w:id="0" w:name="_GoBack"/>
      <w:r w:rsidRPr="006D7809">
        <w:rPr>
          <w:rFonts w:ascii="標楷體" w:eastAsia="標楷體" w:hAnsi="標楷體" w:hint="eastAsia"/>
          <w:sz w:val="36"/>
          <w:szCs w:val="36"/>
        </w:rPr>
        <w:t>子女教育補助注意事項</w:t>
      </w:r>
      <w:bookmarkEnd w:id="0"/>
    </w:p>
    <w:p w:rsidR="00357579" w:rsidRPr="00992ADD" w:rsidRDefault="00357579" w:rsidP="00D44D8F">
      <w:pPr>
        <w:pStyle w:val="aa"/>
        <w:numPr>
          <w:ilvl w:val="0"/>
          <w:numId w:val="3"/>
        </w:numPr>
        <w:spacing w:line="600" w:lineRule="exact"/>
        <w:ind w:leftChars="0" w:left="482" w:hanging="908"/>
        <w:rPr>
          <w:rFonts w:ascii="標楷體" w:eastAsia="標楷體" w:hAnsi="標楷體"/>
          <w:b/>
          <w:sz w:val="28"/>
          <w:szCs w:val="28"/>
        </w:rPr>
      </w:pPr>
      <w:r w:rsidRPr="00992ADD">
        <w:rPr>
          <w:rFonts w:ascii="標楷體" w:eastAsia="標楷體" w:hAnsi="標楷體" w:hint="eastAsia"/>
          <w:b/>
          <w:sz w:val="28"/>
          <w:szCs w:val="28"/>
        </w:rPr>
        <w:t>為避免同仁重複申請子女教育補助費，請加強審核繳費收據上相關欄位。</w:t>
      </w:r>
    </w:p>
    <w:p w:rsidR="00C62888" w:rsidRDefault="00C62888" w:rsidP="00762EA7">
      <w:pPr>
        <w:pStyle w:val="aa"/>
        <w:numPr>
          <w:ilvl w:val="0"/>
          <w:numId w:val="3"/>
        </w:numPr>
        <w:spacing w:line="600" w:lineRule="exact"/>
        <w:ind w:leftChars="0" w:left="482" w:hanging="907"/>
        <w:rPr>
          <w:rFonts w:ascii="標楷體" w:eastAsia="標楷體" w:hAnsi="標楷體"/>
          <w:b/>
          <w:sz w:val="28"/>
          <w:szCs w:val="28"/>
        </w:rPr>
      </w:pPr>
      <w:r w:rsidRPr="007A72D1">
        <w:rPr>
          <w:rFonts w:ascii="標楷體" w:eastAsia="標楷體" w:hAnsi="標楷體" w:hint="eastAsia"/>
          <w:b/>
          <w:color w:val="FF0000"/>
          <w:sz w:val="28"/>
          <w:szCs w:val="28"/>
        </w:rPr>
        <w:t>請</w:t>
      </w:r>
      <w:r w:rsidR="00BC2C25" w:rsidRPr="007A72D1">
        <w:rPr>
          <w:rFonts w:ascii="標楷體" w:eastAsia="標楷體" w:hAnsi="標楷體" w:hint="eastAsia"/>
          <w:b/>
          <w:color w:val="FF0000"/>
          <w:sz w:val="28"/>
          <w:szCs w:val="28"/>
        </w:rPr>
        <w:t>確實</w:t>
      </w:r>
      <w:r w:rsidRPr="007A72D1">
        <w:rPr>
          <w:rFonts w:ascii="標楷體" w:eastAsia="標楷體" w:hAnsi="標楷體" w:hint="eastAsia"/>
          <w:b/>
          <w:color w:val="FF0000"/>
          <w:sz w:val="28"/>
          <w:szCs w:val="28"/>
        </w:rPr>
        <w:t>再次</w:t>
      </w:r>
      <w:r w:rsidR="00BC2C25" w:rsidRPr="007A72D1">
        <w:rPr>
          <w:rFonts w:ascii="標楷體" w:eastAsia="標楷體" w:hAnsi="標楷體" w:hint="eastAsia"/>
          <w:b/>
          <w:color w:val="FF0000"/>
          <w:sz w:val="28"/>
          <w:szCs w:val="28"/>
        </w:rPr>
        <w:t>確認</w:t>
      </w:r>
      <w:r w:rsidRPr="007A72D1">
        <w:rPr>
          <w:rFonts w:ascii="標楷體" w:eastAsia="標楷體" w:hAnsi="標楷體" w:hint="eastAsia"/>
          <w:b/>
          <w:color w:val="FF0000"/>
          <w:sz w:val="28"/>
          <w:szCs w:val="28"/>
        </w:rPr>
        <w:t>申請人及其子女之姓名、身分證字號正確無誤</w:t>
      </w:r>
      <w:r w:rsidRPr="00992ADD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2137FB" w:rsidRPr="00D44D8F" w:rsidRDefault="002F4614" w:rsidP="00D44D8F">
      <w:pPr>
        <w:pStyle w:val="aa"/>
        <w:numPr>
          <w:ilvl w:val="0"/>
          <w:numId w:val="3"/>
        </w:numPr>
        <w:spacing w:line="600" w:lineRule="exact"/>
        <w:ind w:leftChars="0" w:left="482" w:hanging="90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本學期</w:t>
      </w:r>
      <w:r w:rsidR="00BC2C25">
        <w:rPr>
          <w:rFonts w:ascii="標楷體" w:eastAsia="標楷體" w:hAnsi="標楷體" w:hint="eastAsia"/>
          <w:b/>
          <w:sz w:val="28"/>
          <w:szCs w:val="28"/>
        </w:rPr>
        <w:t>未申請補助者或不得發給補助者，</w:t>
      </w:r>
      <w:r w:rsidR="00BC2C25" w:rsidRPr="002F4614">
        <w:rPr>
          <w:rFonts w:ascii="標楷體" w:eastAsia="標楷體" w:hAnsi="標楷體" w:hint="eastAsia"/>
          <w:b/>
          <w:color w:val="FF0000"/>
          <w:sz w:val="28"/>
          <w:szCs w:val="28"/>
        </w:rPr>
        <w:t>無須在系統內建立資料</w:t>
      </w:r>
      <w:r w:rsidR="00BC2C25">
        <w:rPr>
          <w:rFonts w:ascii="標楷體" w:eastAsia="標楷體" w:hAnsi="標楷體" w:hint="eastAsia"/>
          <w:b/>
          <w:sz w:val="28"/>
          <w:szCs w:val="28"/>
        </w:rPr>
        <w:t>，</w:t>
      </w:r>
      <w:r w:rsidR="00BC2C25" w:rsidRPr="002F4614">
        <w:rPr>
          <w:rFonts w:ascii="標楷體" w:eastAsia="標楷體" w:hAnsi="標楷體" w:hint="eastAsia"/>
          <w:b/>
          <w:color w:val="FF0000"/>
          <w:sz w:val="28"/>
          <w:szCs w:val="28"/>
        </w:rPr>
        <w:t>原</w:t>
      </w:r>
      <w:r w:rsidR="00337C5A">
        <w:rPr>
          <w:rFonts w:ascii="標楷體" w:eastAsia="標楷體" w:hAnsi="標楷體" w:hint="eastAsia"/>
          <w:b/>
          <w:color w:val="FF0000"/>
          <w:sz w:val="28"/>
          <w:szCs w:val="28"/>
        </w:rPr>
        <w:t>拷貝之</w:t>
      </w:r>
      <w:r w:rsidR="00BC2C25" w:rsidRPr="002F4614">
        <w:rPr>
          <w:rFonts w:ascii="標楷體" w:eastAsia="標楷體" w:hAnsi="標楷體" w:hint="eastAsia"/>
          <w:b/>
          <w:color w:val="FF0000"/>
          <w:sz w:val="28"/>
          <w:szCs w:val="28"/>
        </w:rPr>
        <w:t>資料應刪除</w:t>
      </w:r>
      <w:r w:rsidR="00BC2C25">
        <w:rPr>
          <w:rFonts w:ascii="標楷體" w:eastAsia="標楷體" w:hAnsi="標楷體" w:hint="eastAsia"/>
          <w:b/>
          <w:sz w:val="28"/>
          <w:szCs w:val="28"/>
        </w:rPr>
        <w:t>，避免有檢核異常之情形發生。</w:t>
      </w:r>
    </w:p>
    <w:p w:rsidR="002137FB" w:rsidRDefault="002137FB" w:rsidP="00762EA7">
      <w:pPr>
        <w:pStyle w:val="aa"/>
        <w:numPr>
          <w:ilvl w:val="0"/>
          <w:numId w:val="3"/>
        </w:numPr>
        <w:spacing w:line="600" w:lineRule="exact"/>
        <w:ind w:leftChars="0" w:left="482" w:hanging="907"/>
        <w:rPr>
          <w:rFonts w:ascii="標楷體" w:eastAsia="標楷體" w:hAnsi="標楷體"/>
          <w:b/>
          <w:sz w:val="28"/>
          <w:szCs w:val="28"/>
        </w:rPr>
      </w:pPr>
      <w:r w:rsidRPr="00992ADD">
        <w:rPr>
          <w:rFonts w:ascii="標楷體" w:eastAsia="標楷體" w:hAnsi="標楷體" w:hint="eastAsia"/>
          <w:b/>
          <w:sz w:val="28"/>
          <w:szCs w:val="28"/>
        </w:rPr>
        <w:t>資料審核無誤後，請記得於系統上按確認報送，</w:t>
      </w:r>
      <w:r w:rsidRPr="002F4614">
        <w:rPr>
          <w:rFonts w:ascii="標楷體" w:eastAsia="標楷體" w:hAnsi="標楷體" w:hint="eastAsia"/>
          <w:b/>
          <w:color w:val="FF0000"/>
          <w:sz w:val="28"/>
          <w:szCs w:val="28"/>
        </w:rPr>
        <w:t>沒有申請案件者亦須上系統回報</w:t>
      </w:r>
      <w:r w:rsidRPr="00992ADD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D44D8F" w:rsidRPr="00992ADD" w:rsidRDefault="00D44D8F" w:rsidP="00762EA7">
      <w:pPr>
        <w:pStyle w:val="aa"/>
        <w:numPr>
          <w:ilvl w:val="0"/>
          <w:numId w:val="3"/>
        </w:numPr>
        <w:spacing w:line="600" w:lineRule="exact"/>
        <w:ind w:leftChars="0" w:left="482" w:hanging="90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依據報送時程表上異常情形結果通知日期，上系統確定是否有異常情形，如有則依其說明辦理並確認回覆。</w:t>
      </w:r>
    </w:p>
    <w:p w:rsidR="002137FB" w:rsidRDefault="00846AF6" w:rsidP="00762EA7">
      <w:pPr>
        <w:pStyle w:val="aa"/>
        <w:numPr>
          <w:ilvl w:val="0"/>
          <w:numId w:val="3"/>
        </w:numPr>
        <w:spacing w:line="600" w:lineRule="exact"/>
        <w:ind w:leftChars="0" w:left="482" w:hanging="907"/>
        <w:rPr>
          <w:rFonts w:ascii="標楷體" w:eastAsia="標楷體" w:hAnsi="標楷體"/>
          <w:b/>
          <w:sz w:val="28"/>
          <w:szCs w:val="28"/>
        </w:rPr>
      </w:pPr>
      <w:r w:rsidRPr="00992ADD">
        <w:rPr>
          <w:rFonts w:ascii="標楷體" w:eastAsia="標楷體" w:hAnsi="標楷體" w:hint="eastAsia"/>
          <w:b/>
          <w:sz w:val="28"/>
          <w:szCs w:val="28"/>
        </w:rPr>
        <w:t>201</w:t>
      </w:r>
      <w:r w:rsidR="00337C5A">
        <w:rPr>
          <w:rFonts w:ascii="標楷體" w:eastAsia="標楷體" w:hAnsi="標楷體" w:hint="eastAsia"/>
          <w:b/>
          <w:sz w:val="28"/>
          <w:szCs w:val="28"/>
        </w:rPr>
        <w:t>8</w:t>
      </w:r>
      <w:r w:rsidRPr="00992ADD">
        <w:rPr>
          <w:rFonts w:ascii="標楷體" w:eastAsia="標楷體" w:hAnsi="標楷體" w:hint="eastAsia"/>
          <w:b/>
          <w:sz w:val="28"/>
          <w:szCs w:val="28"/>
        </w:rPr>
        <w:t>年</w:t>
      </w:r>
      <w:r w:rsidR="00762EA7">
        <w:rPr>
          <w:rFonts w:ascii="標楷體" w:eastAsia="標楷體" w:hAnsi="標楷體" w:hint="eastAsia"/>
          <w:b/>
          <w:sz w:val="28"/>
          <w:szCs w:val="28"/>
        </w:rPr>
        <w:t>1</w:t>
      </w:r>
      <w:r w:rsidRPr="00992ADD">
        <w:rPr>
          <w:rFonts w:ascii="標楷體" w:eastAsia="標楷體" w:hAnsi="標楷體" w:hint="eastAsia"/>
          <w:b/>
          <w:sz w:val="28"/>
          <w:szCs w:val="28"/>
        </w:rPr>
        <w:t>月1日起</w:t>
      </w:r>
      <w:r w:rsidR="002137FB" w:rsidRPr="00992ADD">
        <w:rPr>
          <w:rFonts w:ascii="標楷體" w:eastAsia="標楷體" w:hAnsi="標楷體" w:hint="eastAsia"/>
          <w:b/>
          <w:sz w:val="28"/>
          <w:szCs w:val="28"/>
        </w:rPr>
        <w:t>基本工資</w:t>
      </w:r>
      <w:r w:rsidRPr="00992ADD">
        <w:rPr>
          <w:rFonts w:ascii="標楷體" w:eastAsia="標楷體" w:hAnsi="標楷體" w:hint="eastAsia"/>
          <w:b/>
          <w:sz w:val="28"/>
          <w:szCs w:val="28"/>
        </w:rPr>
        <w:t>為</w:t>
      </w:r>
      <w:r w:rsidR="00337C5A">
        <w:rPr>
          <w:rFonts w:ascii="標楷體" w:eastAsia="標楷體" w:hAnsi="標楷體" w:hint="eastAsia"/>
          <w:b/>
          <w:sz w:val="28"/>
          <w:szCs w:val="28"/>
        </w:rPr>
        <w:t>22,000</w:t>
      </w:r>
      <w:r w:rsidR="002137FB" w:rsidRPr="00992ADD">
        <w:rPr>
          <w:rFonts w:ascii="標楷體" w:eastAsia="標楷體" w:hAnsi="標楷體" w:hint="eastAsia"/>
          <w:b/>
          <w:sz w:val="28"/>
          <w:szCs w:val="28"/>
        </w:rPr>
        <w:t>元。</w:t>
      </w:r>
    </w:p>
    <w:p w:rsidR="002137FB" w:rsidRPr="00D44D8F" w:rsidRDefault="00D44D8F" w:rsidP="00D44D8F">
      <w:pPr>
        <w:pStyle w:val="aa"/>
        <w:numPr>
          <w:ilvl w:val="0"/>
          <w:numId w:val="3"/>
        </w:numPr>
        <w:spacing w:line="600" w:lineRule="exact"/>
        <w:ind w:leftChars="0" w:left="482" w:hanging="90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其他審核</w:t>
      </w:r>
      <w:r w:rsidRPr="002137FB">
        <w:rPr>
          <w:rFonts w:ascii="標楷體" w:eastAsia="標楷體" w:hAnsi="標楷體" w:hint="eastAsia"/>
          <w:sz w:val="28"/>
          <w:szCs w:val="28"/>
        </w:rPr>
        <w:t>注意事項：</w:t>
      </w:r>
    </w:p>
    <w:p w:rsidR="00357579" w:rsidRPr="00337C5A" w:rsidRDefault="00357579" w:rsidP="00D44D8F">
      <w:pPr>
        <w:pStyle w:val="aa"/>
        <w:numPr>
          <w:ilvl w:val="0"/>
          <w:numId w:val="4"/>
        </w:numPr>
        <w:spacing w:line="60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337C5A">
        <w:rPr>
          <w:rFonts w:ascii="標楷體" w:eastAsia="標楷體" w:hAnsi="標楷體" w:hint="eastAsia"/>
          <w:color w:val="FF0000"/>
          <w:sz w:val="28"/>
          <w:szCs w:val="28"/>
        </w:rPr>
        <w:t>註冊繳費收據上「學費」為「0」元，雜費雖有應繳數額者，亦為享有減免學</w:t>
      </w:r>
      <w:r w:rsidR="00762EA7" w:rsidRPr="00337C5A">
        <w:rPr>
          <w:rFonts w:ascii="標楷體" w:eastAsia="標楷體" w:hAnsi="標楷體" w:hint="eastAsia"/>
          <w:color w:val="FF0000"/>
          <w:sz w:val="28"/>
          <w:szCs w:val="28"/>
        </w:rPr>
        <w:t>雜</w:t>
      </w:r>
      <w:r w:rsidRPr="00337C5A">
        <w:rPr>
          <w:rFonts w:ascii="標楷體" w:eastAsia="標楷體" w:hAnsi="標楷體" w:hint="eastAsia"/>
          <w:color w:val="FF0000"/>
          <w:sz w:val="28"/>
          <w:szCs w:val="28"/>
        </w:rPr>
        <w:t>費措施，不得再申請子女教育補助費。</w:t>
      </w:r>
    </w:p>
    <w:p w:rsidR="00357579" w:rsidRPr="00D44D8F" w:rsidRDefault="00357579" w:rsidP="00D44D8F">
      <w:pPr>
        <w:pStyle w:val="aa"/>
        <w:numPr>
          <w:ilvl w:val="0"/>
          <w:numId w:val="4"/>
        </w:numPr>
        <w:spacing w:line="6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44D8F">
        <w:rPr>
          <w:rFonts w:ascii="標楷體" w:eastAsia="標楷體" w:hAnsi="標楷體" w:hint="eastAsia"/>
          <w:sz w:val="28"/>
          <w:szCs w:val="28"/>
        </w:rPr>
        <w:t>優秀學生獎學金</w:t>
      </w:r>
      <w:proofErr w:type="gramStart"/>
      <w:r w:rsidRPr="00D44D8F">
        <w:rPr>
          <w:rFonts w:ascii="標楷體" w:eastAsia="標楷體" w:hAnsi="標楷體" w:hint="eastAsia"/>
          <w:sz w:val="28"/>
          <w:szCs w:val="28"/>
        </w:rPr>
        <w:t>扣抵學雜費</w:t>
      </w:r>
      <w:proofErr w:type="gramEnd"/>
      <w:r w:rsidRPr="00D44D8F">
        <w:rPr>
          <w:rFonts w:ascii="標楷體" w:eastAsia="標楷體" w:hAnsi="標楷體" w:hint="eastAsia"/>
          <w:sz w:val="28"/>
          <w:szCs w:val="28"/>
        </w:rPr>
        <w:t>者，「學雜費」應繳金額為「0」，減免類別通常會備註「班級前三名」，得依子女教育補助表定金額申請子女教育補助費。</w:t>
      </w:r>
    </w:p>
    <w:p w:rsidR="00357579" w:rsidRPr="00D44D8F" w:rsidRDefault="00357579" w:rsidP="00D44D8F">
      <w:pPr>
        <w:pStyle w:val="aa"/>
        <w:numPr>
          <w:ilvl w:val="0"/>
          <w:numId w:val="4"/>
        </w:numPr>
        <w:spacing w:line="6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44D8F">
        <w:rPr>
          <w:rFonts w:ascii="標楷體" w:eastAsia="標楷體" w:hAnsi="標楷體" w:hint="eastAsia"/>
          <w:sz w:val="28"/>
          <w:szCs w:val="28"/>
        </w:rPr>
        <w:t>就讀本市100人以下國中小或有教科書及營養午餐補助者，因其非為特殊身份之學雜費補助，仍得申請子女教育補助。</w:t>
      </w:r>
    </w:p>
    <w:p w:rsidR="00357579" w:rsidRPr="00D44D8F" w:rsidRDefault="00357579" w:rsidP="00D44D8F">
      <w:pPr>
        <w:pStyle w:val="aa"/>
        <w:numPr>
          <w:ilvl w:val="0"/>
          <w:numId w:val="4"/>
        </w:numPr>
        <w:spacing w:line="6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44D8F">
        <w:rPr>
          <w:rFonts w:ascii="標楷體" w:eastAsia="標楷體" w:hAnsi="標楷體" w:hint="eastAsia"/>
          <w:sz w:val="28"/>
          <w:szCs w:val="28"/>
        </w:rPr>
        <w:t>就讀夜間學制〈含進修學士部、進修部〉，無子女教育補助表說明五不得申請</w:t>
      </w:r>
      <w:r w:rsidR="006D7809" w:rsidRPr="00D44D8F">
        <w:rPr>
          <w:rFonts w:ascii="標楷體" w:eastAsia="標楷體" w:hAnsi="標楷體" w:hint="eastAsia"/>
          <w:sz w:val="28"/>
          <w:szCs w:val="28"/>
        </w:rPr>
        <w:t>情形，但其實際繳納之學雜費低於子女教育補助數額者，僅得補助其實際繳納之學雜費數額。</w:t>
      </w:r>
    </w:p>
    <w:p w:rsidR="00D44D8F" w:rsidRPr="00D44D8F" w:rsidRDefault="00D44D8F" w:rsidP="00D44D8F">
      <w:pPr>
        <w:pStyle w:val="aa"/>
        <w:numPr>
          <w:ilvl w:val="0"/>
          <w:numId w:val="4"/>
        </w:numPr>
        <w:spacing w:line="600" w:lineRule="exact"/>
        <w:ind w:leftChars="0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自103學年度</w:t>
      </w:r>
      <w:r w:rsidRPr="002F4614">
        <w:rPr>
          <w:rFonts w:ascii="標楷體" w:eastAsia="標楷體" w:hAnsi="標楷體" w:hint="eastAsia"/>
          <w:b/>
          <w:color w:val="FF0000"/>
          <w:sz w:val="28"/>
          <w:szCs w:val="28"/>
        </w:rPr>
        <w:t>已開始施行12年國民義務教育，請承辦人員特別注意，若受有「十二年國民基本教育學費補助」者，</w:t>
      </w:r>
      <w:proofErr w:type="gramStart"/>
      <w:r>
        <w:rPr>
          <w:rFonts w:ascii="標楷體" w:eastAsia="標楷體" w:hAnsi="標楷體" w:hint="eastAsia"/>
          <w:b/>
          <w:color w:val="FF0000"/>
          <w:sz w:val="28"/>
          <w:szCs w:val="28"/>
        </w:rPr>
        <w:t>含全免</w:t>
      </w:r>
      <w:proofErr w:type="gramEnd"/>
      <w:r>
        <w:rPr>
          <w:rFonts w:ascii="標楷體" w:eastAsia="標楷體" w:hAnsi="標楷體" w:hint="eastAsia"/>
          <w:b/>
          <w:color w:val="FF0000"/>
          <w:sz w:val="28"/>
          <w:szCs w:val="28"/>
        </w:rPr>
        <w:t>學雜費或部分補助5000</w:t>
      </w:r>
      <w:r w:rsidRPr="002F4614">
        <w:rPr>
          <w:rFonts w:ascii="標楷體" w:eastAsia="標楷體" w:hAnsi="標楷體" w:hint="eastAsia"/>
          <w:b/>
          <w:color w:val="FF0000"/>
          <w:sz w:val="28"/>
          <w:szCs w:val="28"/>
        </w:rPr>
        <w:t>元者，皆不得請領子女教育補助。</w:t>
      </w:r>
      <w:r w:rsidRPr="00D44D8F">
        <w:rPr>
          <w:rFonts w:ascii="標楷體" w:eastAsia="標楷體" w:hAnsi="標楷體" w:hint="eastAsia"/>
          <w:sz w:val="28"/>
          <w:szCs w:val="28"/>
          <w:u w:val="single"/>
        </w:rPr>
        <w:t>(詳細解說請看本處</w:t>
      </w:r>
      <w:proofErr w:type="spellStart"/>
      <w:r w:rsidRPr="00D44D8F">
        <w:rPr>
          <w:rFonts w:ascii="標楷體" w:eastAsia="標楷體" w:hAnsi="標楷體" w:hint="eastAsia"/>
          <w:sz w:val="28"/>
          <w:szCs w:val="28"/>
          <w:u w:val="single"/>
        </w:rPr>
        <w:t>iShare</w:t>
      </w:r>
      <w:proofErr w:type="spellEnd"/>
      <w:r w:rsidRPr="00D44D8F">
        <w:rPr>
          <w:rFonts w:ascii="標楷體" w:eastAsia="標楷體" w:hAnsi="標楷體" w:hint="eastAsia"/>
          <w:sz w:val="28"/>
          <w:szCs w:val="28"/>
          <w:u w:val="single"/>
        </w:rPr>
        <w:t>行動知識網/知識庫/人事業務知識庫/個案指南/重要案例解析/「人事業務</w:t>
      </w:r>
      <w:r w:rsidRPr="00D44D8F">
        <w:rPr>
          <w:rFonts w:ascii="標楷體" w:eastAsia="標楷體" w:hAnsi="標楷體" w:hint="eastAsia"/>
          <w:sz w:val="28"/>
          <w:szCs w:val="28"/>
          <w:u w:val="single"/>
        </w:rPr>
        <w:lastRenderedPageBreak/>
        <w:t>案例解析</w:t>
      </w:r>
      <w:proofErr w:type="gramStart"/>
      <w:r w:rsidRPr="00D44D8F">
        <w:rPr>
          <w:rFonts w:ascii="標楷體" w:eastAsia="標楷體" w:hAnsi="標楷體" w:hint="eastAsia"/>
          <w:sz w:val="28"/>
          <w:szCs w:val="28"/>
          <w:u w:val="single"/>
        </w:rPr>
        <w:t>─</w:t>
      </w:r>
      <w:proofErr w:type="gramEnd"/>
      <w:r w:rsidRPr="00D44D8F">
        <w:rPr>
          <w:rFonts w:ascii="標楷體" w:eastAsia="標楷體" w:hAnsi="標楷體" w:hint="eastAsia"/>
          <w:sz w:val="28"/>
          <w:szCs w:val="28"/>
          <w:u w:val="single"/>
        </w:rPr>
        <w:t>因應12年國民基本教育學費補助政策，如何辦理子女教育補助業務」。)</w:t>
      </w:r>
    </w:p>
    <w:p w:rsidR="00357579" w:rsidRPr="00D44D8F" w:rsidRDefault="002F4614" w:rsidP="00D44D8F">
      <w:pPr>
        <w:pStyle w:val="aa"/>
        <w:numPr>
          <w:ilvl w:val="0"/>
          <w:numId w:val="4"/>
        </w:numPr>
        <w:spacing w:line="600" w:lineRule="exact"/>
        <w:ind w:leftChars="0"/>
        <w:rPr>
          <w:rFonts w:ascii="標楷體" w:eastAsia="標楷體" w:hAnsi="標楷體"/>
          <w:b/>
          <w:sz w:val="28"/>
          <w:szCs w:val="28"/>
          <w:u w:val="single"/>
        </w:rPr>
      </w:pPr>
      <w:r w:rsidRPr="00D44D8F">
        <w:rPr>
          <w:rFonts w:ascii="標楷體" w:eastAsia="標楷體" w:hAnsi="標楷體" w:hint="eastAsia"/>
          <w:sz w:val="28"/>
          <w:szCs w:val="28"/>
        </w:rPr>
        <w:t>若有</w:t>
      </w:r>
      <w:r w:rsidRPr="00D44D8F">
        <w:rPr>
          <w:rFonts w:ascii="標楷體" w:eastAsia="標楷體" w:hAnsi="標楷體" w:hint="eastAsia"/>
          <w:b/>
          <w:color w:val="FF0000"/>
          <w:sz w:val="28"/>
          <w:szCs w:val="28"/>
        </w:rPr>
        <w:t>各大專院校之獎助學金疑義</w:t>
      </w:r>
      <w:r w:rsidRPr="00D44D8F">
        <w:rPr>
          <w:rFonts w:ascii="標楷體" w:eastAsia="標楷體" w:hAnsi="標楷體" w:hint="eastAsia"/>
          <w:sz w:val="28"/>
          <w:szCs w:val="28"/>
        </w:rPr>
        <w:t>，請來電後mail相關資料，由本處函請學校認定獎助學金性質後，再依學校回覆發給子女教育補助</w:t>
      </w:r>
      <w:r w:rsidR="00BC2C25" w:rsidRPr="00D44D8F">
        <w:rPr>
          <w:rFonts w:ascii="標楷體" w:eastAsia="標楷體" w:hAnsi="標楷體" w:hint="eastAsia"/>
          <w:sz w:val="28"/>
          <w:szCs w:val="28"/>
        </w:rPr>
        <w:t>。</w:t>
      </w:r>
      <w:r w:rsidR="00D44D8F" w:rsidRPr="00D44D8F">
        <w:rPr>
          <w:rFonts w:ascii="標楷體" w:eastAsia="標楷體" w:hAnsi="標楷體" w:hint="eastAsia"/>
          <w:sz w:val="28"/>
          <w:szCs w:val="28"/>
          <w:u w:val="single"/>
        </w:rPr>
        <w:t>(詳細解說請看本處</w:t>
      </w:r>
      <w:proofErr w:type="spellStart"/>
      <w:r w:rsidR="00D44D8F" w:rsidRPr="00D44D8F">
        <w:rPr>
          <w:rFonts w:ascii="標楷體" w:eastAsia="標楷體" w:hAnsi="標楷體" w:hint="eastAsia"/>
          <w:sz w:val="28"/>
          <w:szCs w:val="28"/>
          <w:u w:val="single"/>
        </w:rPr>
        <w:t>iShare</w:t>
      </w:r>
      <w:proofErr w:type="spellEnd"/>
      <w:r w:rsidR="00D44D8F" w:rsidRPr="00D44D8F">
        <w:rPr>
          <w:rFonts w:ascii="標楷體" w:eastAsia="標楷體" w:hAnsi="標楷體" w:hint="eastAsia"/>
          <w:sz w:val="28"/>
          <w:szCs w:val="28"/>
          <w:u w:val="single"/>
        </w:rPr>
        <w:t>行動知識網/知識庫/人事業務知識庫/個案指南/重要案例解析/「人事業務個案解析</w:t>
      </w:r>
      <w:proofErr w:type="gramStart"/>
      <w:r w:rsidR="00D44D8F" w:rsidRPr="00D44D8F">
        <w:rPr>
          <w:rFonts w:ascii="標楷體" w:eastAsia="標楷體" w:hAnsi="標楷體" w:hint="eastAsia"/>
          <w:sz w:val="28"/>
          <w:szCs w:val="28"/>
          <w:u w:val="single"/>
        </w:rPr>
        <w:t>─</w:t>
      </w:r>
      <w:proofErr w:type="gramEnd"/>
      <w:r w:rsidR="00D44D8F" w:rsidRPr="00D44D8F">
        <w:rPr>
          <w:rFonts w:ascii="標楷體" w:eastAsia="標楷體" w:hAnsi="標楷體" w:hint="eastAsia"/>
          <w:sz w:val="28"/>
          <w:szCs w:val="28"/>
          <w:u w:val="single"/>
        </w:rPr>
        <w:t>領有各大專院校獎助學金時如何發給子女教育補助」。)</w:t>
      </w:r>
    </w:p>
    <w:p w:rsidR="00D44D8F" w:rsidRPr="00C62888" w:rsidRDefault="00D44D8F" w:rsidP="00D44D8F">
      <w:pPr>
        <w:pStyle w:val="aa"/>
        <w:spacing w:line="440" w:lineRule="exact"/>
        <w:ind w:leftChars="0" w:left="482"/>
        <w:rPr>
          <w:rFonts w:ascii="標楷體" w:eastAsia="標楷體" w:hAnsi="標楷體"/>
          <w:sz w:val="28"/>
          <w:szCs w:val="28"/>
        </w:rPr>
      </w:pPr>
    </w:p>
    <w:sectPr w:rsidR="00D44D8F" w:rsidRPr="00C62888" w:rsidSect="002137F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104" w:rsidRDefault="00921104" w:rsidP="00C62888">
      <w:r>
        <w:separator/>
      </w:r>
    </w:p>
  </w:endnote>
  <w:endnote w:type="continuationSeparator" w:id="0">
    <w:p w:rsidR="00921104" w:rsidRDefault="00921104" w:rsidP="00C6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104" w:rsidRDefault="00921104" w:rsidP="00C62888">
      <w:r>
        <w:separator/>
      </w:r>
    </w:p>
  </w:footnote>
  <w:footnote w:type="continuationSeparator" w:id="0">
    <w:p w:rsidR="00921104" w:rsidRDefault="00921104" w:rsidP="00C62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212D9"/>
    <w:multiLevelType w:val="hybridMultilevel"/>
    <w:tmpl w:val="7D8844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B97877"/>
    <w:multiLevelType w:val="hybridMultilevel"/>
    <w:tmpl w:val="6522353A"/>
    <w:lvl w:ilvl="0" w:tplc="7DDE1556">
      <w:start w:val="1"/>
      <w:numFmt w:val="taiwaneseCountingThousand"/>
      <w:lvlText w:val="（%1）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3A3B2946"/>
    <w:multiLevelType w:val="hybridMultilevel"/>
    <w:tmpl w:val="0706E4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5EF42AC"/>
    <w:multiLevelType w:val="hybridMultilevel"/>
    <w:tmpl w:val="1BC810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79"/>
    <w:rsid w:val="00041241"/>
    <w:rsid w:val="000E161A"/>
    <w:rsid w:val="00122645"/>
    <w:rsid w:val="002137FB"/>
    <w:rsid w:val="0024504F"/>
    <w:rsid w:val="002F4614"/>
    <w:rsid w:val="00337C5A"/>
    <w:rsid w:val="00357579"/>
    <w:rsid w:val="00365394"/>
    <w:rsid w:val="00393B4C"/>
    <w:rsid w:val="00476759"/>
    <w:rsid w:val="00513F3C"/>
    <w:rsid w:val="006D7809"/>
    <w:rsid w:val="00762EA7"/>
    <w:rsid w:val="007A72D1"/>
    <w:rsid w:val="00846AF6"/>
    <w:rsid w:val="008D744B"/>
    <w:rsid w:val="008E67CD"/>
    <w:rsid w:val="00921104"/>
    <w:rsid w:val="00992ADD"/>
    <w:rsid w:val="00B31192"/>
    <w:rsid w:val="00BC2C25"/>
    <w:rsid w:val="00C35D30"/>
    <w:rsid w:val="00C62888"/>
    <w:rsid w:val="00D44D8F"/>
    <w:rsid w:val="00DA1491"/>
    <w:rsid w:val="00ED55CC"/>
    <w:rsid w:val="00F5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5757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57579"/>
  </w:style>
  <w:style w:type="character" w:customStyle="1" w:styleId="a5">
    <w:name w:val="註解文字 字元"/>
    <w:basedOn w:val="a0"/>
    <w:link w:val="a4"/>
    <w:uiPriority w:val="99"/>
    <w:semiHidden/>
    <w:rsid w:val="00357579"/>
  </w:style>
  <w:style w:type="paragraph" w:styleId="a6">
    <w:name w:val="annotation subject"/>
    <w:basedOn w:val="a4"/>
    <w:next w:val="a4"/>
    <w:link w:val="a7"/>
    <w:uiPriority w:val="99"/>
    <w:semiHidden/>
    <w:unhideWhenUsed/>
    <w:rsid w:val="0035757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5757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57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575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57579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62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6288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62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6288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5757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57579"/>
  </w:style>
  <w:style w:type="character" w:customStyle="1" w:styleId="a5">
    <w:name w:val="註解文字 字元"/>
    <w:basedOn w:val="a0"/>
    <w:link w:val="a4"/>
    <w:uiPriority w:val="99"/>
    <w:semiHidden/>
    <w:rsid w:val="00357579"/>
  </w:style>
  <w:style w:type="paragraph" w:styleId="a6">
    <w:name w:val="annotation subject"/>
    <w:basedOn w:val="a4"/>
    <w:next w:val="a4"/>
    <w:link w:val="a7"/>
    <w:uiPriority w:val="99"/>
    <w:semiHidden/>
    <w:unhideWhenUsed/>
    <w:rsid w:val="0035757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5757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57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575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57579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62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6288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62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628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690</Characters>
  <Application>Microsoft Office Word</Application>
  <DocSecurity>4</DocSecurity>
  <Lines>5</Lines>
  <Paragraphs>1</Paragraphs>
  <ScaleCrop>false</ScaleCrop>
  <Company>人事處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臺南市政府</dc:creator>
  <cp:lastModifiedBy>USER</cp:lastModifiedBy>
  <cp:revision>2</cp:revision>
  <dcterms:created xsi:type="dcterms:W3CDTF">2018-01-24T09:51:00Z</dcterms:created>
  <dcterms:modified xsi:type="dcterms:W3CDTF">2018-01-24T09:51:00Z</dcterms:modified>
</cp:coreProperties>
</file>